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A2F" w:rsidRDefault="00C37A2F" w:rsidP="00C37A2F">
      <w:pPr>
        <w:spacing w:line="480" w:lineRule="auto"/>
        <w:jc w:val="center"/>
        <w:rPr>
          <w:rFonts w:ascii="Times New Roman" w:hAnsi="Times New Roman" w:cs="Times New Roman"/>
          <w:sz w:val="24"/>
          <w:szCs w:val="24"/>
        </w:rPr>
      </w:pPr>
      <w:bookmarkStart w:id="0" w:name="_GoBack"/>
      <w:bookmarkEnd w:id="0"/>
    </w:p>
    <w:p w:rsidR="00C37A2F" w:rsidRDefault="00C37A2F" w:rsidP="00C37A2F">
      <w:pPr>
        <w:spacing w:line="480" w:lineRule="auto"/>
        <w:jc w:val="center"/>
        <w:rPr>
          <w:rFonts w:ascii="Times New Roman" w:hAnsi="Times New Roman" w:cs="Times New Roman"/>
          <w:sz w:val="24"/>
          <w:szCs w:val="24"/>
        </w:rPr>
      </w:pPr>
    </w:p>
    <w:p w:rsidR="00C37A2F" w:rsidRDefault="00C37A2F" w:rsidP="00C37A2F">
      <w:pPr>
        <w:spacing w:line="480" w:lineRule="auto"/>
        <w:jc w:val="center"/>
        <w:rPr>
          <w:rFonts w:ascii="Times New Roman" w:hAnsi="Times New Roman" w:cs="Times New Roman"/>
          <w:sz w:val="24"/>
          <w:szCs w:val="24"/>
        </w:rPr>
      </w:pPr>
    </w:p>
    <w:p w:rsidR="00C37A2F" w:rsidRDefault="00C37A2F" w:rsidP="00C37A2F">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C37A2F" w:rsidRDefault="00C37A2F" w:rsidP="00C37A2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7A2F" w:rsidRDefault="00C37A2F" w:rsidP="00C37A2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37A2F" w:rsidRDefault="00C37A2F" w:rsidP="00C37A2F">
      <w:pPr>
        <w:spacing w:line="480" w:lineRule="auto"/>
        <w:jc w:val="center"/>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Default="00C37A2F" w:rsidP="00C37A2F">
      <w:pPr>
        <w:spacing w:line="480" w:lineRule="auto"/>
        <w:jc w:val="both"/>
        <w:rPr>
          <w:rFonts w:ascii="Times New Roman" w:hAnsi="Times New Roman" w:cs="Times New Roman"/>
          <w:sz w:val="24"/>
          <w:szCs w:val="24"/>
        </w:rPr>
      </w:pPr>
    </w:p>
    <w:p w:rsidR="00C37A2F" w:rsidRPr="00C37A2F" w:rsidRDefault="00C37A2F" w:rsidP="00C37A2F">
      <w:pPr>
        <w:spacing w:line="480" w:lineRule="auto"/>
        <w:jc w:val="both"/>
        <w:rPr>
          <w:rFonts w:ascii="Times New Roman" w:hAnsi="Times New Roman" w:cs="Times New Roman"/>
          <w:sz w:val="24"/>
          <w:szCs w:val="24"/>
        </w:rPr>
      </w:pPr>
      <w:r w:rsidRPr="00C37A2F">
        <w:rPr>
          <w:rFonts w:ascii="Times New Roman" w:hAnsi="Times New Roman" w:cs="Times New Roman"/>
          <w:sz w:val="24"/>
          <w:szCs w:val="24"/>
        </w:rPr>
        <w:lastRenderedPageBreak/>
        <w:t>AM an Angry Black Woman: Black Feminist Autoethnography, Voice, and Resistance</w:t>
      </w:r>
    </w:p>
    <w:p w:rsidR="00C37A2F" w:rsidRPr="00C37A2F" w:rsidRDefault="00C37A2F" w:rsidP="00C37A2F">
      <w:pPr>
        <w:spacing w:line="480" w:lineRule="auto"/>
        <w:ind w:firstLine="720"/>
        <w:jc w:val="both"/>
        <w:rPr>
          <w:rFonts w:ascii="Times New Roman" w:hAnsi="Times New Roman" w:cs="Times New Roman"/>
          <w:sz w:val="24"/>
          <w:szCs w:val="24"/>
        </w:rPr>
      </w:pPr>
      <w:r w:rsidRPr="00C37A2F">
        <w:rPr>
          <w:rFonts w:ascii="Times New Roman" w:hAnsi="Times New Roman" w:cs="Times New Roman"/>
          <w:sz w:val="24"/>
          <w:szCs w:val="24"/>
        </w:rPr>
        <w:t xml:space="preserve">I didn't choose the race I wanted to be born in, and neither did you. However, in as much as no personal choice is needed in deciding one's birth race, the blacks continuously experience dehumanizing acts. Rachel griffin talks about how being born as a black woman comes with a share of pain and pride. She acknowledges the ever-present sexism and racism that faces black women. Rachael talks about how she has to use her anger to fuel and push for changes and social equalities, and progressive black sexual politics. She further talks about the invisibility of black women, especially the elite in the field of communication. The article further discusses how there is a limited scholarship for black women and how they are not tailored to express the experiences of African American women. Rachael further acknowledges that she will rant and be an angry black woman in her quest for equality. </w:t>
      </w:r>
    </w:p>
    <w:p w:rsidR="00C37A2F" w:rsidRPr="00C37A2F" w:rsidRDefault="00C37A2F" w:rsidP="00C37A2F">
      <w:pPr>
        <w:spacing w:line="480" w:lineRule="auto"/>
        <w:ind w:firstLine="720"/>
        <w:jc w:val="both"/>
        <w:rPr>
          <w:rFonts w:ascii="Times New Roman" w:hAnsi="Times New Roman" w:cs="Times New Roman"/>
          <w:sz w:val="24"/>
          <w:szCs w:val="24"/>
        </w:rPr>
      </w:pPr>
      <w:r w:rsidRPr="00C37A2F">
        <w:rPr>
          <w:rFonts w:ascii="Times New Roman" w:hAnsi="Times New Roman" w:cs="Times New Roman"/>
          <w:sz w:val="24"/>
          <w:szCs w:val="24"/>
        </w:rPr>
        <w:t>3 cited q</w:t>
      </w:r>
      <w:r>
        <w:rPr>
          <w:rFonts w:ascii="Times New Roman" w:hAnsi="Times New Roman" w:cs="Times New Roman"/>
          <w:sz w:val="24"/>
          <w:szCs w:val="24"/>
        </w:rPr>
        <w:t xml:space="preserve">uotations that stood out to you a.  </w:t>
      </w:r>
      <w:r w:rsidRPr="00C37A2F">
        <w:rPr>
          <w:rFonts w:ascii="Times New Roman" w:hAnsi="Times New Roman" w:cs="Times New Roman"/>
          <w:sz w:val="24"/>
          <w:szCs w:val="24"/>
        </w:rPr>
        <w:t xml:space="preserve"> Every woman has a well-stocked arsenal of anger potentially useful against those oppressions, personal and institutional, which brought that anger into being. Focused with precision, it can become a powerful source of ene</w:t>
      </w:r>
      <w:r>
        <w:rPr>
          <w:rFonts w:ascii="Times New Roman" w:hAnsi="Times New Roman" w:cs="Times New Roman"/>
          <w:sz w:val="24"/>
          <w:szCs w:val="24"/>
        </w:rPr>
        <w:t xml:space="preserve">rgy serving progress and change. b.  </w:t>
      </w:r>
      <w:r w:rsidRPr="00C37A2F">
        <w:rPr>
          <w:rFonts w:ascii="Times New Roman" w:hAnsi="Times New Roman" w:cs="Times New Roman"/>
          <w:sz w:val="24"/>
          <w:szCs w:val="24"/>
        </w:rPr>
        <w:t xml:space="preserve"> Moving from silence into speech is for the oppressed, the colonized, the exploited, and those who stand and struggle side by side, a gesture of defiance that heals, making a ne</w:t>
      </w:r>
      <w:r>
        <w:rPr>
          <w:rFonts w:ascii="Times New Roman" w:hAnsi="Times New Roman" w:cs="Times New Roman"/>
          <w:sz w:val="24"/>
          <w:szCs w:val="24"/>
        </w:rPr>
        <w:t xml:space="preserve">w life and new growth possible. </w:t>
      </w:r>
      <w:proofErr w:type="gramStart"/>
      <w:r>
        <w:rPr>
          <w:rFonts w:ascii="Times New Roman" w:hAnsi="Times New Roman" w:cs="Times New Roman"/>
          <w:sz w:val="24"/>
          <w:szCs w:val="24"/>
        </w:rPr>
        <w:t>c</w:t>
      </w:r>
      <w:proofErr w:type="gramEnd"/>
      <w:r>
        <w:rPr>
          <w:rFonts w:ascii="Times New Roman" w:hAnsi="Times New Roman" w:cs="Times New Roman"/>
          <w:sz w:val="24"/>
          <w:szCs w:val="24"/>
        </w:rPr>
        <w:t>.</w:t>
      </w:r>
      <w:r w:rsidRPr="00C37A2F">
        <w:rPr>
          <w:rFonts w:ascii="Times New Roman" w:hAnsi="Times New Roman" w:cs="Times New Roman"/>
          <w:sz w:val="24"/>
          <w:szCs w:val="24"/>
        </w:rPr>
        <w:t xml:space="preserve"> knowledge for knowledge's sake is not enough—Black feminist thought must both be tied to Black women's lived experiences and aim to better those experiences in some fashion</w:t>
      </w:r>
    </w:p>
    <w:p w:rsidR="00C37A2F" w:rsidRPr="00C37A2F" w:rsidRDefault="00C37A2F" w:rsidP="00C37A2F">
      <w:pPr>
        <w:spacing w:line="480" w:lineRule="auto"/>
        <w:ind w:firstLine="720"/>
        <w:jc w:val="both"/>
        <w:rPr>
          <w:rFonts w:ascii="Times New Roman" w:hAnsi="Times New Roman" w:cs="Times New Roman"/>
          <w:sz w:val="24"/>
          <w:szCs w:val="24"/>
        </w:rPr>
      </w:pPr>
      <w:r w:rsidRPr="00C37A2F">
        <w:rPr>
          <w:rFonts w:ascii="Times New Roman" w:hAnsi="Times New Roman" w:cs="Times New Roman"/>
          <w:sz w:val="24"/>
          <w:szCs w:val="24"/>
        </w:rPr>
        <w:t xml:space="preserve">From the article, I have learned about the struggle of being an African American woman.  From the quoted book Centering Ourselves: African American Feminist and Womanist Studies of Discourse (Houston &amp; Davis, 2002), I learned that higher education is more likely to recognize the work of a black woman rather than her. This means that there are still many rooms that are yet </w:t>
      </w:r>
      <w:r w:rsidRPr="00C37A2F">
        <w:rPr>
          <w:rFonts w:ascii="Times New Roman" w:hAnsi="Times New Roman" w:cs="Times New Roman"/>
          <w:sz w:val="24"/>
          <w:szCs w:val="24"/>
        </w:rPr>
        <w:lastRenderedPageBreak/>
        <w:t>to accept the African American woman because they refer to her as bitter. The book also raised the aspect of being biracial. It focused on how either race does not accept biracial women, i.e., the blacks don't accept her fully or the whites. This is the case of Rachel green; she talks about her struggle of been biracial and how she acquired many names, such as Oreo, as she couldn't be placed in a specific race. I learned that when it comes to biracial women, they undergo their struggles as they are regarded as being too black to be white and being too white to be black. Without proper acknowledgment, society might swallow them because they aren't a specific race.</w:t>
      </w:r>
    </w:p>
    <w:p w:rsidR="00C37A2F" w:rsidRPr="00C37A2F" w:rsidRDefault="00C37A2F" w:rsidP="00C37A2F">
      <w:pPr>
        <w:spacing w:line="480" w:lineRule="auto"/>
        <w:ind w:firstLine="720"/>
        <w:jc w:val="both"/>
        <w:rPr>
          <w:rFonts w:ascii="Times New Roman" w:hAnsi="Times New Roman" w:cs="Times New Roman"/>
          <w:sz w:val="24"/>
          <w:szCs w:val="24"/>
        </w:rPr>
      </w:pPr>
      <w:r w:rsidRPr="00C37A2F">
        <w:rPr>
          <w:rFonts w:ascii="Times New Roman" w:hAnsi="Times New Roman" w:cs="Times New Roman"/>
          <w:sz w:val="24"/>
          <w:szCs w:val="24"/>
        </w:rPr>
        <w:t xml:space="preserve">I have also learned that in as much as the black women are fighting to be recognized, they need to do more as knowledge is not enough, and they need to share their experience so that they can come up with better ways in which they can better their experiences. In the quest for better ways, Rachael green talks about how BFA is a means in which black women everyday struggles are talked about, acknowledging the multiple forms of oppression facing the black women and also allowing black women to talk about how they want to be referred to, how they can reduce the systematic oppression and how they wish to be remembered. I learned that BFA is quite different as it looks at projecting African women's voices. I learned that very few black women have talked about their experiences, and BFA allows them to talk about their anger over time. This is quite an advantage for them as many publishers do not want to publish books about sexism and racism, and a platform such as BFA will allow them to express themselves. </w:t>
      </w:r>
      <w:proofErr w:type="spellStart"/>
      <w:r w:rsidRPr="00C37A2F">
        <w:rPr>
          <w:rFonts w:ascii="Times New Roman" w:hAnsi="Times New Roman" w:cs="Times New Roman"/>
          <w:sz w:val="24"/>
          <w:szCs w:val="24"/>
        </w:rPr>
        <w:t>It'sIt's</w:t>
      </w:r>
      <w:proofErr w:type="spellEnd"/>
      <w:r w:rsidRPr="00C37A2F">
        <w:rPr>
          <w:rFonts w:ascii="Times New Roman" w:hAnsi="Times New Roman" w:cs="Times New Roman"/>
          <w:sz w:val="24"/>
          <w:szCs w:val="24"/>
        </w:rPr>
        <w:t xml:space="preserve"> also worth noting that even in television shows such as Amos and Andy, black women are referred to as evil, dangerous, and vengeful due to their rage and hostility. These stereotypes have affected many black women, such as Michelle Obama, who was regarded as an angry black woman instead of giving her credit.</w:t>
      </w:r>
    </w:p>
    <w:p w:rsidR="00C37A2F" w:rsidRPr="00C37A2F" w:rsidRDefault="00C37A2F" w:rsidP="00C37A2F">
      <w:pPr>
        <w:spacing w:line="480" w:lineRule="auto"/>
        <w:ind w:firstLine="720"/>
        <w:jc w:val="both"/>
        <w:rPr>
          <w:rFonts w:ascii="Times New Roman" w:hAnsi="Times New Roman" w:cs="Times New Roman"/>
          <w:sz w:val="24"/>
          <w:szCs w:val="24"/>
        </w:rPr>
      </w:pPr>
      <w:r w:rsidRPr="00C37A2F">
        <w:rPr>
          <w:rFonts w:ascii="Times New Roman" w:hAnsi="Times New Roman" w:cs="Times New Roman"/>
          <w:sz w:val="24"/>
          <w:szCs w:val="24"/>
        </w:rPr>
        <w:t xml:space="preserve">As the article ends, I learn that all African American women want to be recognized. They want to be told they matter. They don't want black history month to be about only black men but </w:t>
      </w:r>
      <w:r w:rsidRPr="00C37A2F">
        <w:rPr>
          <w:rFonts w:ascii="Times New Roman" w:hAnsi="Times New Roman" w:cs="Times New Roman"/>
          <w:sz w:val="24"/>
          <w:szCs w:val="24"/>
        </w:rPr>
        <w:lastRenderedPageBreak/>
        <w:t>also great women such as Anita Hill, who was sacrificed for testifying against white patriarchy; Rosa Parks, who began her journey to the civil rights movement way before even Martin Luther King had completed school. Rachael talks about black women such as Henrietta lacks whose cells were extracted for the sake of medicine but are rarely remembered. As I conclude the article, I learn that the African American woman has a right to be angry because all she is asking for is being recognized and celebrated and being remembered the way she wants.</w:t>
      </w:r>
    </w:p>
    <w:p w:rsidR="00D0690A" w:rsidRDefault="00D0690A"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C37A2F">
      <w:pPr>
        <w:spacing w:line="480" w:lineRule="auto"/>
        <w:jc w:val="both"/>
        <w:rPr>
          <w:rFonts w:ascii="Times New Roman" w:hAnsi="Times New Roman" w:cs="Times New Roman"/>
          <w:sz w:val="24"/>
          <w:szCs w:val="24"/>
        </w:rPr>
      </w:pPr>
    </w:p>
    <w:p w:rsidR="00177693" w:rsidRDefault="00177693" w:rsidP="0017769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77693" w:rsidRPr="00C37A2F" w:rsidRDefault="00177693" w:rsidP="00177693">
      <w:pPr>
        <w:spacing w:line="480" w:lineRule="auto"/>
        <w:jc w:val="center"/>
        <w:rPr>
          <w:rFonts w:ascii="Times New Roman" w:hAnsi="Times New Roman" w:cs="Times New Roman"/>
          <w:sz w:val="24"/>
          <w:szCs w:val="24"/>
        </w:rPr>
      </w:pPr>
      <w:r w:rsidRPr="00177693">
        <w:rPr>
          <w:rFonts w:ascii="Times New Roman" w:hAnsi="Times New Roman" w:cs="Times New Roman"/>
          <w:sz w:val="24"/>
          <w:szCs w:val="24"/>
        </w:rPr>
        <w:t>https://www.homeworkforyou.com/static_media/uploadedfiles/I%20AM%20an%20Angry%20Black%20Woman%20Black%20Feminist%20Autoethnography%20Voice%20and%20Resistance.pdf</w:t>
      </w:r>
    </w:p>
    <w:sectPr w:rsidR="00177693" w:rsidRPr="00C37A2F" w:rsidSect="00C37A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007" w:rsidRDefault="002F3007" w:rsidP="00C37A2F">
      <w:pPr>
        <w:spacing w:after="0" w:line="240" w:lineRule="auto"/>
      </w:pPr>
      <w:r>
        <w:separator/>
      </w:r>
    </w:p>
  </w:endnote>
  <w:endnote w:type="continuationSeparator" w:id="0">
    <w:p w:rsidR="002F3007" w:rsidRDefault="002F3007" w:rsidP="00C37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007" w:rsidRDefault="002F3007" w:rsidP="00C37A2F">
      <w:pPr>
        <w:spacing w:after="0" w:line="240" w:lineRule="auto"/>
      </w:pPr>
      <w:r>
        <w:separator/>
      </w:r>
    </w:p>
  </w:footnote>
  <w:footnote w:type="continuationSeparator" w:id="0">
    <w:p w:rsidR="002F3007" w:rsidRDefault="002F3007" w:rsidP="00C37A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839554"/>
      <w:docPartObj>
        <w:docPartGallery w:val="Page Numbers (Top of Page)"/>
        <w:docPartUnique/>
      </w:docPartObj>
    </w:sdtPr>
    <w:sdtEndPr>
      <w:rPr>
        <w:noProof/>
      </w:rPr>
    </w:sdtEndPr>
    <w:sdtContent>
      <w:p w:rsidR="00C37A2F" w:rsidRDefault="00C37A2F">
        <w:pPr>
          <w:pStyle w:val="Header"/>
          <w:jc w:val="right"/>
        </w:pPr>
        <w:r w:rsidRPr="00C37A2F">
          <w:t>Angry Black Woman</w:t>
        </w:r>
        <w:r>
          <w:tab/>
        </w:r>
        <w:r>
          <w:tab/>
        </w:r>
        <w:r w:rsidRPr="00C37A2F">
          <w:t xml:space="preserve"> </w:t>
        </w:r>
        <w:r>
          <w:fldChar w:fldCharType="begin"/>
        </w:r>
        <w:r>
          <w:instrText xml:space="preserve"> PAGE   \* MERGEFORMAT </w:instrText>
        </w:r>
        <w:r>
          <w:fldChar w:fldCharType="separate"/>
        </w:r>
        <w:r w:rsidR="00177693">
          <w:rPr>
            <w:noProof/>
          </w:rPr>
          <w:t>5</w:t>
        </w:r>
        <w:r>
          <w:rPr>
            <w:noProof/>
          </w:rPr>
          <w:fldChar w:fldCharType="end"/>
        </w:r>
      </w:p>
    </w:sdtContent>
  </w:sdt>
  <w:p w:rsidR="00C37A2F" w:rsidRDefault="00C37A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A2F" w:rsidRDefault="00C37A2F">
    <w:pPr>
      <w:pStyle w:val="Header"/>
    </w:pPr>
    <w:r>
      <w:t>Running Head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468C5"/>
    <w:multiLevelType w:val="hybridMultilevel"/>
    <w:tmpl w:val="5B6E25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90A"/>
    <w:rsid w:val="00177693"/>
    <w:rsid w:val="002068C7"/>
    <w:rsid w:val="00250177"/>
    <w:rsid w:val="002F0030"/>
    <w:rsid w:val="002F3007"/>
    <w:rsid w:val="003C4121"/>
    <w:rsid w:val="00472024"/>
    <w:rsid w:val="004C3365"/>
    <w:rsid w:val="007C4AC4"/>
    <w:rsid w:val="00876443"/>
    <w:rsid w:val="00883B87"/>
    <w:rsid w:val="009C358B"/>
    <w:rsid w:val="00C37A2F"/>
    <w:rsid w:val="00CF129F"/>
    <w:rsid w:val="00D0690A"/>
    <w:rsid w:val="00D3338F"/>
    <w:rsid w:val="00DC5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793F0B-DEBB-4601-B62A-ABDEC1ECF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365"/>
    <w:pPr>
      <w:ind w:left="720"/>
      <w:contextualSpacing/>
    </w:pPr>
  </w:style>
  <w:style w:type="paragraph" w:styleId="Header">
    <w:name w:val="header"/>
    <w:basedOn w:val="Normal"/>
    <w:link w:val="HeaderChar"/>
    <w:uiPriority w:val="99"/>
    <w:unhideWhenUsed/>
    <w:rsid w:val="00C37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A2F"/>
  </w:style>
  <w:style w:type="paragraph" w:styleId="Footer">
    <w:name w:val="footer"/>
    <w:basedOn w:val="Normal"/>
    <w:link w:val="FooterChar"/>
    <w:uiPriority w:val="99"/>
    <w:unhideWhenUsed/>
    <w:rsid w:val="00C37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5</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Guest</cp:lastModifiedBy>
  <cp:revision>6</cp:revision>
  <dcterms:created xsi:type="dcterms:W3CDTF">2021-09-24T09:56:00Z</dcterms:created>
  <dcterms:modified xsi:type="dcterms:W3CDTF">2021-09-24T16:08:00Z</dcterms:modified>
</cp:coreProperties>
</file>